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LOKANTA VE PASTANELERİN SATIŞ VE SUNUM YERLERİ</w:t>
      </w:r>
    </w:p>
    <w:tbl>
      <w:tblPr>
        <w:tblW w:w="77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0"/>
        <w:gridCol w:w="720"/>
      </w:tblGrid>
      <w:tr>
        <w:trPr>
          <w:trHeight w:val="537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Salonda yeterli aydınlatma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Masaların mevcut durumu nasıl?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Masalar pürüzsüz, ahşap veya ceviz kaplamadır.     (</w:t>
            </w:r>
            <w:r>
              <w:rPr>
                <w:b/>
                <w:sz w:val="20"/>
                <w:szCs w:val="20"/>
              </w:rPr>
              <w:t>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Masalar plastik ve üzerinde örtü mevcuttur.            (</w:t>
            </w:r>
            <w:r>
              <w:rPr>
                <w:b/>
                <w:sz w:val="20"/>
                <w:szCs w:val="20"/>
              </w:rPr>
              <w:t>4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Masların üzerinde fiyat tarifelerinin yazılı olduğu menü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Masaların temizlik ve hijyen koşulları elverişli mi?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Sıcak yemeklerin sergilendiği alan kapalı, camlı ve görülebilir şekilde mi?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Ben-marienin suyu yeterli ve uygun sıcaklıkta mıdır?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1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Sunum yapan personellerin çalışma elbiseleri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Sunum yapan personelin çalışma elbiselerinin temizliği nasıldır?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Sunum yapan personelin kişisel hijyeni yeterli midir?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Salonda bulundurulan gıdalar için yeterli soğutma dolapları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Kasa kısmı işyerinin uygunluğuna göre sunum alanından ayrılmış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b)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Sunum salonunda bulundurulacak araç-gereç ( bardak, çatal, kaşık, bıçak v.s) saklama dolabı veya raf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8.0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Zemin kaplama malzemesinin cinsi nedir?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Zemin epoxy, karo veya granit-mermer ile döşenmiş         </w:t>
            </w:r>
            <w:r>
              <w:rPr>
                <w:b/>
                <w:sz w:val="20"/>
                <w:szCs w:val="20"/>
              </w:rPr>
              <w:t>(5puan)</w:t>
            </w:r>
            <w:r>
              <w:rPr>
                <w:sz w:val="20"/>
                <w:szCs w:val="20"/>
              </w:rPr>
              <w:t xml:space="preserve">                                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Zemin mozaikle kaplı                                                          </w:t>
            </w:r>
            <w:r>
              <w:rPr>
                <w:b/>
                <w:sz w:val="20"/>
                <w:szCs w:val="20"/>
              </w:rPr>
              <w:t>(2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Zeminde kırılma, çatlama, gözenekli yapı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Zeminde sıvı atıkların kolayca akabilmesi için yeterli eğim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 xml:space="preserve">(5 puan)  </w:t>
            </w:r>
            <w:r>
              <w:rPr>
                <w:sz w:val="20"/>
                <w:szCs w:val="20"/>
              </w:rPr>
              <w:t xml:space="preserve">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1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8.3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Zemin hijyeni ve temizliği yeterli düzeyde midir?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 xml:space="preserve">0 </w:t>
            </w:r>
            <w:r>
              <w:rPr>
                <w:b/>
                <w:sz w:val="20"/>
                <w:szCs w:val="20"/>
              </w:rPr>
              <w:t>Temizlik malzemelerinin konulacağı ayrı bir alan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6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Dış ortama açık şekilde gıda üretimi, sunumu ve satışı yapılıyor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6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 İşletmede ilkyardım malzemesi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Toplam puan:                                                                        Değerlendirme sonucu</w:t>
        <w:tab/>
        <w:t>:</w:t>
      </w:r>
    </w:p>
    <w:p>
      <w:pPr>
        <w:pStyle w:val="Normal"/>
        <w:rPr/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İşyeri adı</w:t>
        <w:tab/>
        <w:tab/>
        <w:t>:</w:t>
      </w:r>
    </w:p>
    <w:p>
      <w:pPr>
        <w:pStyle w:val="Normal"/>
        <w:rPr/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İşyeri adresi</w:t>
        <w:tab/>
        <w:tab/>
        <w:t>:</w:t>
      </w:r>
    </w:p>
    <w:p>
      <w:pPr>
        <w:pStyle w:val="Normal"/>
        <w:rPr/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Değerlendirme yapanın</w:t>
      </w:r>
    </w:p>
    <w:p>
      <w:pPr>
        <w:pStyle w:val="Normal"/>
        <w:rPr/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Adı Soyadı ve görevi</w:t>
        <w:tab/>
        <w:t xml:space="preserve">: </w:t>
        <w:tab/>
        <w:tab/>
        <w:tab/>
        <w:t xml:space="preserve">      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LOKANTALR İÇİN MUTFAK VE BULAŞIKHANE KRİTERLERİ</w:t>
      </w:r>
    </w:p>
    <w:tbl>
      <w:tblPr>
        <w:tblW w:w="77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0"/>
        <w:gridCol w:w="720"/>
      </w:tblGrid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1.Üretim alanı girişindeki dezenfeksiyon tertibatı ne şekildedir?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Dezenfeksiyon havuzu,turnike,galoş-bone</w:t>
            </w:r>
            <w:r>
              <w:rPr>
                <w:b/>
                <w:sz w:val="20"/>
                <w:szCs w:val="20"/>
              </w:rPr>
              <w:t xml:space="preserve">                             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Sadece galoş ya da bone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(3puan)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>Herhangi bir hijyen koruyucu ekipmanı kullanılmamaktadır</w:t>
            </w:r>
            <w:r>
              <w:rPr>
                <w:b/>
                <w:sz w:val="20"/>
                <w:szCs w:val="20"/>
              </w:rPr>
              <w:t xml:space="preserve">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2.Üretim alanı bölümlerinin(ön hazırlık,pişirme,bulaşık yıkama) ayrılma şekli ne durumdadır?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Birbirinden bağımsız ayrı alanlar oluşturulmuş</w:t>
            </w:r>
            <w:r>
              <w:rPr>
                <w:b/>
                <w:sz w:val="20"/>
                <w:szCs w:val="20"/>
              </w:rPr>
              <w:t xml:space="preserve"> 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Aynı alan içerisinde paravanla (PVC) ayrılmış bölümler</w:t>
            </w:r>
            <w:r>
              <w:rPr>
                <w:b/>
                <w:sz w:val="20"/>
                <w:szCs w:val="20"/>
              </w:rPr>
              <w:t xml:space="preserve"> (4puan)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Aynı alan içerisinde paravansız şekilde oluşturulmuş</w:t>
            </w:r>
            <w:r>
              <w:rPr>
                <w:b/>
                <w:sz w:val="20"/>
                <w:szCs w:val="20"/>
              </w:rPr>
              <w:t xml:space="preserve"> (2puan)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3.Mutfak duvarlarının kaplama malzemesinin cinsi ve niteliği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Duvarlar boydan boya fayansla kaplıdır.                                </w:t>
            </w:r>
            <w:r>
              <w:rPr>
                <w:b/>
                <w:sz w:val="20"/>
                <w:szCs w:val="20"/>
              </w:rPr>
              <w:t>( 5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Duvarlar yerden 1.5 m yüksekliğe kadar fayansla kaplıdır.   </w:t>
            </w:r>
            <w:r>
              <w:rPr>
                <w:b/>
                <w:sz w:val="20"/>
                <w:szCs w:val="20"/>
              </w:rPr>
              <w:t>( 3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Duvarlar boya ile kaplıdır.                                                      </w:t>
            </w:r>
            <w:r>
              <w:rPr>
                <w:b/>
                <w:sz w:val="20"/>
                <w:szCs w:val="20"/>
              </w:rPr>
              <w:t>( 1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4.Mutfak duvarlarının temizliği yeterlimi</w:t>
            </w:r>
            <w:r>
              <w:rPr>
                <w:sz w:val="20"/>
                <w:szCs w:val="20"/>
              </w:rPr>
              <w:t>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5.Zemin kaplama malzemesinin cinsi nedir?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Zemin epoxy, karo veya granit-mermer ile döşenmiş         </w:t>
            </w:r>
            <w:r>
              <w:rPr>
                <w:b/>
                <w:sz w:val="20"/>
                <w:szCs w:val="20"/>
              </w:rPr>
              <w:t>(5puan)</w:t>
            </w:r>
            <w:r>
              <w:rPr>
                <w:sz w:val="20"/>
                <w:szCs w:val="20"/>
              </w:rPr>
              <w:t xml:space="preserve">                                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Zemin mozaikle kaplı                                                          </w:t>
            </w:r>
            <w:r>
              <w:rPr>
                <w:b/>
                <w:sz w:val="20"/>
                <w:szCs w:val="20"/>
              </w:rPr>
              <w:t>(2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6.Zeminde kırılma, çatlak ve gözenekli yapı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Zemin hijyeni ve temizliği yeterli düzeyde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8.Zeminde sıvı atıkların kolayca akabilmesi için yeterli eğim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Zemin temizliğinin yapılabilmesi ve sıvı atıkların bertaraf edilebilmesi için şehir kanalizasyonuna bağlı drenaj tertibatı var mıdır?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Tavan kaplama malzemesinin cinsi nedir?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 Hazır asma tavan mevcut                              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Tavan plastik boya ile kaplanmış.                                         </w:t>
            </w:r>
            <w:r>
              <w:rPr>
                <w:b/>
                <w:sz w:val="20"/>
                <w:szCs w:val="20"/>
              </w:rPr>
              <w:t>(3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 Tavan kireçle kaplanmış                                                        (</w:t>
            </w:r>
            <w:r>
              <w:rPr>
                <w:b/>
                <w:sz w:val="20"/>
                <w:szCs w:val="20"/>
              </w:rPr>
              <w:t>2puan)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Tavan herhangi bir malzeme ile kaplı değil                           </w:t>
            </w:r>
            <w:r>
              <w:rPr>
                <w:b/>
                <w:sz w:val="20"/>
                <w:szCs w:val="20"/>
              </w:rPr>
              <w:t>(0 puan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11.Tavanda baca tıkanmasından veya başka bir sebeple kararma veya kirlenme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Tavanda herhangi bir kirlenme veya kararma yoktur.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Tavanda hijyen eksikliğinden dolayı kirlenme mevcut        </w:t>
            </w:r>
            <w:r>
              <w:rPr>
                <w:b/>
                <w:sz w:val="20"/>
                <w:szCs w:val="20"/>
              </w:rPr>
              <w:t>(1 puan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)Tavanda isten dolayı kararma mevcut                                  </w:t>
            </w:r>
            <w:r>
              <w:rPr>
                <w:b/>
                <w:sz w:val="20"/>
                <w:szCs w:val="20"/>
              </w:rPr>
              <w:t>(1puan)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12.Fırınlı lokantalarda baca tıkanmalarından dolayı ortamda is, duman v.b kirlilikler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Mutfağın havalandırma tertibatı yeterli mi?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14.İşletmenin havalandırma sistemi ne şekildedir?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Mekanik havalandırma sistemi mevcut</w:t>
            </w:r>
            <w:r>
              <w:rPr>
                <w:b/>
                <w:sz w:val="20"/>
                <w:szCs w:val="20"/>
              </w:rPr>
              <w:t xml:space="preserve">                         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Aspiratör sistemi mevcut</w:t>
            </w:r>
            <w:r>
              <w:rPr>
                <w:b/>
                <w:sz w:val="20"/>
                <w:szCs w:val="20"/>
              </w:rPr>
              <w:t xml:space="preserve">                                               (3puan)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Doğal havalandırma sistemi(sineklik tertibatı kurulu pencere ve/veya kapı)</w:t>
            </w:r>
            <w:r>
              <w:rPr>
                <w:b/>
                <w:sz w:val="20"/>
                <w:szCs w:val="20"/>
              </w:rPr>
              <w:t xml:space="preserve"> (2pua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15.Pişirme alanında yeterli davlumbaz sistemi mevcut mudur?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a)</w:t>
            </w:r>
            <w:r>
              <w:rPr>
                <w:sz w:val="16"/>
                <w:szCs w:val="16"/>
              </w:rPr>
              <w:t xml:space="preserve"> 1      </w:t>
            </w:r>
            <w:r>
              <w:rPr>
                <w:b/>
                <w:sz w:val="16"/>
                <w:szCs w:val="16"/>
              </w:rPr>
              <w:t>b)</w:t>
            </w:r>
            <w:r>
              <w:rPr>
                <w:sz w:val="16"/>
                <w:szCs w:val="16"/>
              </w:rPr>
              <w:t xml:space="preserve"> 2    </w:t>
            </w:r>
            <w:r>
              <w:rPr>
                <w:b/>
                <w:sz w:val="16"/>
                <w:szCs w:val="16"/>
              </w:rPr>
              <w:t xml:space="preserve"> c) </w:t>
            </w:r>
            <w:r>
              <w:rPr>
                <w:sz w:val="16"/>
                <w:szCs w:val="16"/>
              </w:rPr>
              <w:t xml:space="preserve">3       </w:t>
            </w:r>
            <w:r>
              <w:rPr>
                <w:b/>
                <w:sz w:val="16"/>
                <w:szCs w:val="16"/>
              </w:rPr>
              <w:t>d)</w:t>
            </w:r>
            <w:r>
              <w:rPr>
                <w:sz w:val="16"/>
                <w:szCs w:val="16"/>
              </w:rPr>
              <w:t xml:space="preserve"> 4        </w:t>
            </w:r>
            <w:r>
              <w:rPr>
                <w:b/>
                <w:sz w:val="16"/>
                <w:szCs w:val="16"/>
              </w:rPr>
              <w:t>e)</w:t>
            </w:r>
            <w:r>
              <w:rPr>
                <w:sz w:val="16"/>
                <w:szCs w:val="16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16.Bu alanın temizlik ve hijyeni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17.Kızartma yağlarında TPM (toplam polar madde) ölçümü yapılıyor mu?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Evet </w:t>
            </w:r>
            <w:r>
              <w:rPr>
                <w:b/>
                <w:sz w:val="20"/>
                <w:szCs w:val="20"/>
              </w:rPr>
              <w:t xml:space="preserve"> (5 puan)            b) </w:t>
            </w:r>
            <w:r>
              <w:rPr>
                <w:sz w:val="20"/>
                <w:szCs w:val="20"/>
              </w:rPr>
              <w:t>Hayır</w:t>
            </w:r>
            <w:r>
              <w:rPr>
                <w:b/>
                <w:sz w:val="20"/>
                <w:szCs w:val="20"/>
              </w:rPr>
              <w:t xml:space="preserve">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18.Kızartma yağları ne şekilde değerlendiriliyor?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Atık yağlar geri dönüşüm sistemine aktarılıyor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Doğrudan şehir kanalizasyonuna bırakılıyor      </w:t>
            </w:r>
            <w:r>
              <w:rPr>
                <w:b/>
                <w:sz w:val="20"/>
                <w:szCs w:val="20"/>
              </w:rPr>
              <w:t>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19.Mutfaktaki doğrama tezgâhları yapılan işleme göre yeterli sayıda mı?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1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20.Sebzelerin ve salata türü gıdaların hazırlandığı ayrı bir tezgâh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21. Et ve et ürünlerinin hazırlanabileceği ayrı bir tezgâh mevcut mu?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</w:t>
            </w:r>
            <w:r>
              <w:rPr>
                <w:b/>
                <w:sz w:val="20"/>
                <w:szCs w:val="20"/>
              </w:rPr>
              <w:t xml:space="preserve">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 Söz konusu tezgâh ve doğrama ekipman cinsi ve niteliği nedir?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Krom, mermer tezgâh ve polietilen doğrama ekipmanı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Ahşap dolap üzerine mermer tezgâh ve polietilen doğrama ekipmanı </w:t>
            </w:r>
            <w:r>
              <w:rPr>
                <w:b/>
                <w:sz w:val="20"/>
                <w:szCs w:val="20"/>
              </w:rPr>
              <w:t>( 3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Demir tezgâh ve polietilen doğrama ekipmanı                                      </w:t>
            </w:r>
            <w:r>
              <w:rPr>
                <w:b/>
                <w:sz w:val="20"/>
                <w:szCs w:val="20"/>
              </w:rPr>
              <w:t>(1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 xml:space="preserve">Ahşap malzemeden yapılı gözenekli ve çatlak durumda                      </w:t>
            </w:r>
            <w:r>
              <w:rPr>
                <w:b/>
                <w:sz w:val="20"/>
                <w:szCs w:val="20"/>
              </w:rPr>
              <w:t xml:space="preserve">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23. Bulaşık yıkama alanında kullanılan ekipmanlar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Bulaşık makinası mevcut                                              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) Bulaşık yıkama ve durulama olarak iki havuz mevcut 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Tek havuz mevcut                                                          </w:t>
            </w:r>
            <w:r>
              <w:rPr>
                <w:b/>
                <w:sz w:val="20"/>
                <w:szCs w:val="20"/>
              </w:rPr>
              <w:t>(2puan)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Bulaşık yıkama havuzlarının büyüklükleri yeterli 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25.Bulaşık yıkama alanında yeterli ve uygun raf sistemi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Bulaşık yıkama suyunun şehir kanalizasyonuna bağlantısı var mı?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27.Sıcak ve soğuk su tertibatı yeterli 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(0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(5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28.Mutfakta kullanılan araç-gerecin cinsi (tencere,tava,tabak…vb )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Krom-Nikel (Çelik) ,porselen                                 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Tek kullanımlık malzemeler                                                           (</w:t>
            </w:r>
            <w:r>
              <w:rPr>
                <w:b/>
                <w:sz w:val="20"/>
                <w:szCs w:val="20"/>
              </w:rPr>
              <w:t>3puan 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Alüminyum, bakır, plastik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(1puan)             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29.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Mutfakta kullanılan araç-gereç uygun, kapalı veya raflı sistemde saklama koşulları yeterlimi?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Mutfakta kullanılan araç-gereci hijyen açısından değerlendiriniz.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31. Mutfak pencere eşikleri raf olarak kullanılıyor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(0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(5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Mutfak pencereleri ve tavan aralıklarında haşerelerin girişini engellemek için yeterli önlem alınmış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</w:t>
            </w:r>
            <w:r>
              <w:rPr>
                <w:sz w:val="20"/>
                <w:szCs w:val="20"/>
              </w:rPr>
              <w:t>İ</w:t>
            </w:r>
            <w:r>
              <w:rPr>
                <w:b/>
                <w:sz w:val="20"/>
                <w:szCs w:val="20"/>
              </w:rPr>
              <w:t>şletmede yeterli sayıda soğutma dolapları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Söz konusu dolapların hijyenik koşulları ne durumdadır?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35.Mevcut soğutma dolaplarında bulunan gıdaların depolama sıcaklıkları ve muhafaza koşulları uygun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Kuru gıda ve sebzelerin konulacağı ayrı bir alan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37.Personel için soyunma giyinme alanı ne şekildedir?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İmalathaneden ayrılmış kapalı bir oda mevcuttur.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 Ayrı bir yerde her personel için bir dolap mevcut        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Personelin ortak kullanımı için bir dolap mevcuttur    </w:t>
            </w:r>
            <w:r>
              <w:rPr>
                <w:b/>
                <w:sz w:val="20"/>
                <w:szCs w:val="20"/>
              </w:rPr>
              <w:t>( 2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Personel giyinme soyunma alanının temizliği ve hijyen durumu nedir?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Üretim alanında personel için ayrı bir el yıkama lavabosu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            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40.Personel ihtiyacını karşılamak amacıyla yeterli sayıda w.c ler ve lavabo mevcut mu ve üretim alanı dışında mı?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Yeterli sayıda ve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üretim alanı dışında                                          </w:t>
            </w:r>
            <w:r>
              <w:rPr>
                <w:b/>
                <w:sz w:val="20"/>
                <w:szCs w:val="20"/>
              </w:rPr>
              <w:t>(5puan)</w:t>
            </w:r>
            <w:r>
              <w:rPr>
                <w:sz w:val="20"/>
                <w:szCs w:val="20"/>
              </w:rPr>
              <w:t xml:space="preserve">   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yeterli sayıda ve üretimden paravanla ayrılmış durumda            </w:t>
            </w:r>
            <w:r>
              <w:rPr>
                <w:b/>
                <w:sz w:val="20"/>
                <w:szCs w:val="20"/>
              </w:rPr>
              <w:t>(3 puan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Üretim alanına direkt açılıyor                                                        (</w:t>
            </w:r>
            <w:r>
              <w:rPr>
                <w:b/>
                <w:sz w:val="20"/>
                <w:szCs w:val="20"/>
              </w:rPr>
              <w:t>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41.Personel hijyenini sağlanması amacıyla lavabolarda yeterli temizlik malzemesi (sıvı sabun, kâğıt peçete)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42.Lavabo genişliği yerlere suyun dökülmesini önleyecek düzeyde 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) Evet   (5 puan)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43.Lavabo ve tuvaletlerin temizliği yeterli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44.Lavabo ve tuvaletlerde hijyen hatırlatıcı levhalar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45.Mutfak personelinin ayrıca çalışma elbiseleri var mıdır?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46.Mutfak personelinin çalışma elbiselerinin temizliği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47.Personel hijyeni ne durumdadır. (El tırnak durumu, traşlı olup olmadığı) 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48.Personelin kişisel koruyucu donanım(galoş,bone,eldiven,maske,kolluk…vb) kullanımı etkin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49.Her personelin hijyen eğitim sertifikası var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Tüm personelin sertifikası mevcuttur.    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) Kısmen mevcuttur                                                           (</w:t>
            </w:r>
            <w:r>
              <w:rPr>
                <w:b/>
                <w:sz w:val="20"/>
                <w:szCs w:val="20"/>
              </w:rPr>
              <w:t>2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Personellerin hiçbiri bu belgeye sahip değil</w:t>
            </w:r>
            <w:r>
              <w:rPr>
                <w:b/>
                <w:sz w:val="20"/>
                <w:szCs w:val="20"/>
              </w:rPr>
              <w:t>.                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50.Katı atıklar için yeterli sayıda poşetli kapaklı bidonlar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(5 puan)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51.İşletmede haşerelere ve kemirgenlere karşı ilaçlama yapılıyor mu?</w:t>
            </w:r>
          </w:p>
          <w:p>
            <w:pPr>
              <w:pStyle w:val="Normal"/>
              <w:rPr/>
            </w:pPr>
            <w:r>
              <w:rPr>
                <w:b/>
                <w:sz w:val="18"/>
                <w:szCs w:val="18"/>
              </w:rPr>
              <w:t>a)</w:t>
            </w:r>
            <w:r>
              <w:rPr>
                <w:sz w:val="18"/>
                <w:szCs w:val="18"/>
              </w:rPr>
              <w:t>Bir firmadan hizmet alınarak periyodik olarak gerçekleştirilmektedir.(</w:t>
            </w:r>
            <w:r>
              <w:rPr>
                <w:b/>
                <w:sz w:val="18"/>
                <w:szCs w:val="18"/>
              </w:rPr>
              <w:t>5puan)</w:t>
            </w:r>
          </w:p>
          <w:p>
            <w:pPr>
              <w:pStyle w:val="Normal"/>
              <w:rPr/>
            </w:pPr>
            <w:r>
              <w:rPr>
                <w:b/>
                <w:sz w:val="18"/>
                <w:szCs w:val="18"/>
              </w:rPr>
              <w:t>b)</w:t>
            </w:r>
            <w:r>
              <w:rPr>
                <w:sz w:val="18"/>
                <w:szCs w:val="18"/>
              </w:rPr>
              <w:t>İşletme kendi imkânlarıyla ilaçlama yapmaktadır</w:t>
            </w:r>
            <w:r>
              <w:rPr>
                <w:b/>
                <w:sz w:val="18"/>
                <w:szCs w:val="18"/>
              </w:rPr>
              <w:t>.(3puan</w:t>
            </w:r>
          </w:p>
          <w:p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c)</w:t>
            </w:r>
            <w:r>
              <w:rPr>
                <w:sz w:val="18"/>
                <w:szCs w:val="18"/>
              </w:rPr>
              <w:t>Gözlenebilir bir ilaçlama söz konusu değildir</w:t>
            </w:r>
            <w:r>
              <w:rPr>
                <w:b/>
                <w:sz w:val="18"/>
                <w:szCs w:val="18"/>
              </w:rPr>
              <w:t xml:space="preserve"> .(0puan)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sectPr>
      <w:type w:val="nextPage"/>
      <w:pgSz w:orient="landscape" w:w="16838" w:h="11906"/>
      <w:pgMar w:left="284" w:right="284" w:gutter="0" w:header="0" w:top="284" w:footer="0" w:bottom="284"/>
      <w:pgNumType w:fmt="decimal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a2"/>
    <w:family w:val="roman"/>
    <w:pitch w:val="variable"/>
  </w:font>
  <w:font w:name="Arial">
    <w:charset w:val="a2"/>
    <w:family w:val="swiss"/>
    <w:pitch w:val="variable"/>
  </w:font>
  <w:font w:name="Segoe UI">
    <w:charset w:val="a2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/>
    </w:lvl>
  </w:abstractNum>
  <w:abstractNum w:abstractNumId="3"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WW8Num1z0">
    <w:name w:val="WW8Num1z0"/>
    <w:qFormat/>
    <w:rPr>
      <w:b/>
    </w:rPr>
  </w:style>
  <w:style w:type="character" w:styleId="WW8Num1z1">
    <w:name w:val="WW8Num1z1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VarsaylanParagrafYazTipi">
    <w:name w:val="Varsayılan Paragraf Yazı Tipi"/>
    <w:qFormat/>
    <w:rPr/>
  </w:style>
  <w:style w:type="character" w:styleId="BalonMetniChar">
    <w:name w:val="Balon Metni Char"/>
    <w:qFormat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il1">
    <w:name w:val="Stil1"/>
    <w:basedOn w:val="Heading1"/>
    <w:qFormat/>
    <w:pPr>
      <w:numPr>
        <w:ilvl w:val="0"/>
        <w:numId w:val="0"/>
      </w:numPr>
      <w:outlineLvl w:val="9"/>
    </w:pPr>
    <w:rPr/>
  </w:style>
  <w:style w:type="paragraph" w:styleId="BalonMetni">
    <w:name w:val="Balon Metni"/>
    <w:basedOn w:val="Normal"/>
    <w:qFormat/>
    <w:pPr/>
    <w:rPr>
      <w:rFonts w:ascii="Segoe UI" w:hAnsi="Segoe UI" w:cs="Segoe UI"/>
      <w:sz w:val="18"/>
      <w:szCs w:val="18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2017-03-10T09:22:00Z</dcterms:created>
  <dc:creator>msı</dc:creator>
  <dc:description/>
  <cp:keywords/>
  <dc:language>en-US</dc:language>
  <cp:lastModifiedBy>Nevin Dinar</cp:lastModifiedBy>
  <cp:lastPrinted>2017-04-18T09:24:00Z</cp:lastPrinted>
  <dcterms:modified xsi:type="dcterms:W3CDTF">2017-04-18T06:25:00Z</dcterms:modified>
  <cp:revision>35</cp:revision>
  <dc:subject/>
  <dc:title>LOKANTA VE PASTANELERİN SATIŞ VE SUNUM YERLERİ</dc:title>
</cp:coreProperties>
</file>